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D7" w:rsidRDefault="00C0632B" w:rsidP="00592AC7">
      <w:pPr>
        <w:shd w:val="clear" w:color="auto" w:fill="FFFFFF" w:themeFill="background1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СУИЦИД: ПРИЧИНЫ, ВИДЫ, ПРОФИЛАКТИКА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самоубийств еще два десятилетия назад не была широко обсуждаемой среди рядовых обывателей, однако проблема самоубийств существовала во все времена и у всех народностей. Под термином «суицид» понимают самостоятельное, в большинстве случаев добровольное и преднамеренное выполнение человеком действий, направленных на прекращение собственной жизни.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Суицидальное поведение является одной из форм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девиантного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0D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A0DD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совершение поступков, которые противоречат нормам социального поведения в том или ином сообществе)</w:t>
      </w:r>
      <w:r w:rsidRPr="00FA0DD7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FA0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поведения</w:t>
      </w:r>
      <w:r w:rsidR="00F450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означает наличие у субъекта патологического образа мышления, включающего возникновение мыслей о самоубийстве, их обдумывание, разработку плана свершения суицидального акта. Суицидальное поведение также включает непосредственно выполнение попыток по лишению себя жизни.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феномен суицида является одной из злободневных тем. Согласно статистическим данным, предоставленным Всемирной организацией здравоохранения, количество завершенных суицидальных актов в среднем составляет </w:t>
      </w: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восемьсот тысяч случаев в год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Более 15 миллионов человек по разным причинам совершают деяния, направленные на прекращение собственной жизни. Ежегодно смертность в результате суицидальных действий составляет около 1% всех зафиксированных летальных исходов. </w:t>
      </w: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показывают социальные исследования, каждые сорок секунд на планете свершается фатальный (завершенный) акт суицида.</w:t>
      </w:r>
    </w:p>
    <w:p w:rsid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Социологи установили, что чаще всего жертвами самоубийств становятся люди подросткового и молодого возраста, пребывающие в возрастной категории от 15 до 25 лет. Второй пик приходится на зрелый возраст – период от 40 до 60 лет. Также высокая смертность по причине суицида зафиксирована среди особ преклонного возраста – старше 70 лет. Согласно опубликованным данным, соотношение мужчин и женщин, покончивших жизнь самоубийством, составляет 4:1. Максимальное число суицидов свершается среди представителей европеоидной расы.</w:t>
      </w:r>
    </w:p>
    <w:p w:rsidR="00F450C6" w:rsidRDefault="00F450C6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Суицид: общая информация и виды</w:t>
      </w:r>
    </w:p>
    <w:p w:rsidR="00FA0DD7" w:rsidRPr="00592AC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2A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Существует немало классификаций суицидальных действий. Так, разные исследования разделяют самоубийства на виды: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эгоистические, которые являются следствием ухудшения взаимодействия человека в социуме;</w:t>
      </w:r>
    </w:p>
    <w:p w:rsid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аномические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спровоцированные полным распадом морально-ценностной системы индивидуума;</w:t>
      </w:r>
    </w:p>
    <w:p w:rsidR="00D06F0D" w:rsidRPr="008D4403" w:rsidRDefault="00D06F0D" w:rsidP="00592AC7">
      <w:pPr>
        <w:shd w:val="clear" w:color="auto" w:fill="FFFFFF" w:themeFill="background1"/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403">
        <w:rPr>
          <w:rFonts w:ascii="Times New Roman" w:hAnsi="Times New Roman" w:cs="Times New Roman"/>
          <w:sz w:val="28"/>
          <w:szCs w:val="28"/>
        </w:rPr>
        <w:lastRenderedPageBreak/>
        <w:t>Аномическое</w:t>
      </w:r>
      <w:proofErr w:type="spellEnd"/>
      <w:r w:rsidRPr="008D4403">
        <w:rPr>
          <w:rFonts w:ascii="Times New Roman" w:hAnsi="Times New Roman" w:cs="Times New Roman"/>
          <w:sz w:val="28"/>
          <w:szCs w:val="28"/>
        </w:rPr>
        <w:t xml:space="preserve"> самоубийство довольно часто возникает в переходные периоды, в эпохи реформ и социальных катаклизмов, когда прежние нормы, к которым большинство членов общества приспособились и привыкли их выполнять, перестают действовать, а новые еще не закрепились.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альтруистические, выполняемые ради достижения высокой цели либо ради благополучия других людей;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фаталистические</w:t>
      </w:r>
      <w:proofErr w:type="gram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вызванные излишком контроля над личностью, например: в исправительных колониях;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искупительные, являющиеся следствием идей самообвинения человека;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протестные, призванные доказать всему миру собственную точку зрения и продемонстрировать ошибочность существующих устоев;</w:t>
      </w:r>
    </w:p>
    <w:p w:rsidR="00FA0DD7" w:rsidRPr="00FA0DD7" w:rsidRDefault="00FA0DD7" w:rsidP="00592AC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дезиллюзионные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возникшие из-за неудовлетворенности потребностей индивида и ставшие следствием его разочарования в каких-то сферах жизни.</w:t>
      </w:r>
    </w:p>
    <w:p w:rsidR="00D06F0D" w:rsidRPr="00D06F0D" w:rsidRDefault="00D06F0D" w:rsidP="00592A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Дюркгейм в</w:t>
      </w:r>
      <w:r w:rsidR="00592AC7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ыделяет четыре вида самоубийств:</w:t>
      </w:r>
    </w:p>
    <w:p w:rsidR="00D06F0D" w:rsidRPr="00D06F0D" w:rsidRDefault="00D06F0D" w:rsidP="00592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эгоистическое – человек отчужден от общества, он сам для себя высшая ценность;</w:t>
      </w:r>
      <w:proofErr w:type="gramEnd"/>
    </w:p>
    <w:p w:rsidR="00D06F0D" w:rsidRPr="00D06F0D" w:rsidRDefault="00D06F0D" w:rsidP="00592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альтруистическое – человек отчужден от самого себя и готов на самопожертвование ради любви к другим людям;</w:t>
      </w:r>
    </w:p>
    <w:p w:rsidR="00D06F0D" w:rsidRPr="00D06F0D" w:rsidRDefault="00D06F0D" w:rsidP="00592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фаталистическое – человек буквально подавлен жесткой регламентацией и контролем со стороны общества;</w:t>
      </w:r>
    </w:p>
    <w:p w:rsidR="00D06F0D" w:rsidRPr="00D06F0D" w:rsidRDefault="00D06F0D" w:rsidP="00592AC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аномическое</w:t>
      </w:r>
      <w:proofErr w:type="spellEnd"/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человек живет в общес</w:t>
      </w:r>
      <w:r w:rsidR="0094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тве, где царит хаос и </w:t>
      </w:r>
      <w:proofErr w:type="spellStart"/>
      <w:r w:rsidR="009473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беззаконни</w:t>
      </w:r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D06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потому от отчаяния готов на самоубийство.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Отечественные ученые разделяют виды суицида на три категории:</w:t>
      </w:r>
    </w:p>
    <w:p w:rsidR="00FA0DD7" w:rsidRPr="00FA0DD7" w:rsidRDefault="00FA0DD7" w:rsidP="00592AC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демонстративные акты –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псевдосуициды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DD7" w:rsidRPr="00FA0DD7" w:rsidRDefault="00FA0DD7" w:rsidP="00592AC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истинные самоубийства;</w:t>
      </w:r>
    </w:p>
    <w:p w:rsidR="00FA0DD7" w:rsidRPr="00FA0DD7" w:rsidRDefault="00FA0DD7" w:rsidP="00592AC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скрытые суициды (косвенное самоубийство, непрямое самоуничтожение).</w:t>
      </w:r>
    </w:p>
    <w:p w:rsidR="00F450C6" w:rsidRDefault="00F450C6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Опишем их основные отличия.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Первый вид – демонстративный суицид. 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часто совершается при кратковременном, спонтанном, внезапно наступившем состоянии интенсивного аффекта. Это то эмоциональное состояние, когда личность становится невменяемой либо частично вменяемой. Также</w:t>
      </w:r>
      <w:r w:rsidR="00D06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псевдосуицид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проявлением гипертрофированных истерических реакций, когда особа совершает попытки самоубийства не с целью прервать жизнь, а руководствуясь намерением привлечь внимание окружающих к своей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персоне. В таком случае суицидальные мероприятия являются попыткой заявить о себе обществу или получить от него требуемую выгоду. Демонстративный суицид является своего рода шантажом. Смерть, как правило, наступает по роковому стечению обстоятельств.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Второй вид – истинный суицид. 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полная противоположность демонстративному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парасуициду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Истинное самоубийство подразумевает безоговорочное принятие решения индивидуумом прекратить жизнь, проведение предварительных подготовительных мероприятий и составление четкого плана. Цель истинного вида самоубийств – любой ценой и любыми средствами покончить с пребыванием на земле. При этом субъект руководствуется исключительно своим решением, не прислушиваясь к мнениям близких и не обращая внимания на реакции родственников.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ситуациях решение совершить суицид принимается человеком не самостоятельно, а является результатом оказания на него какого-либо давления извне. Также к истинным самоубийствам избирательно относят случаи, когда уход из жизни не был выполнен персоной самостоятельно, а был произведен с помощью других персон. Однако у самоубийцы присутствовало желание прекратить жизнь.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Третий вид – косвенное самоубийство. 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состояние, когда персоны сознательно выбирают суицидально обусловленное поведение. Эта та модель поведения, которая не может привести к немедленной кончине, однако все деяния субъекта сопровождаются высокой вероятностью летального исхода.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скрытому суициду можно причислить наличие у человека пагубных пристрастий: алкоголизма и наркомании. Косвенным видом самоубийств является сознательный отказ от врачебной помощи при наличии у субъекта тяжелой болезни. К скрытым видам суицидальных действий относят и рискованную езду на автомобиле, и нарочитое игнорирование правил дорожного движения, и демонстративное пренебрежение к технике безопасности. Это и занятия экстремальными видами спорта без наличия соответствующей подготовки и при отсутствии требуемой экипировки. И добровольное участие в военных конфликтах в горячих точках. И участие в смертельно опасных забавах, например: игра в «русскую рулетку».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подчеркнуть, что любые общественные организации, социальные ячейки либо религиозные объединения, которые агитируют сограждан к свершению суицидальных действий, </w:t>
      </w:r>
      <w:r w:rsidR="00D06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преследуются законодательством.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 </w:t>
      </w: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правовая ответственность наступает в том случае, если было зафиксировано:</w:t>
      </w:r>
    </w:p>
    <w:p w:rsidR="00FA0DD7" w:rsidRPr="00FA0DD7" w:rsidRDefault="00FA0DD7" w:rsidP="00592AC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подстрекательство к суициду;</w:t>
      </w:r>
    </w:p>
    <w:p w:rsidR="00FA0DD7" w:rsidRPr="00FA0DD7" w:rsidRDefault="00FA0DD7" w:rsidP="00592AC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доведение субъекта до самоубийства путем унижения, угроз, шантажа, морального, сексуального или физического насилия;</w:t>
      </w:r>
    </w:p>
    <w:p w:rsidR="00FA0DD7" w:rsidRPr="00FA0DD7" w:rsidRDefault="00FA0DD7" w:rsidP="00592AC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пособничество в свершении суицидального акта;</w:t>
      </w:r>
    </w:p>
    <w:p w:rsidR="00FA0DD7" w:rsidRPr="00FA0DD7" w:rsidRDefault="00FA0DD7" w:rsidP="00592AC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неоказание врачебной помощи уполномоченными на то особами лицам, решившимся на лишение себя жизни.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суицида и факторы риска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Фундаментом для формирования суицидального поведения индивидуума выступает неблагоприятная наследственность – генетическая предрасположенность к психотическим реакциям. Наряду с такой наследственной обусловленностью базой для появления анормального деструктивного мышления является проблемный период взросления личности. Эта та ситуация, когда ребенок рос среди асоциального окружения, воспитывался в чрезмерной строгости или, наоборот, полном потакании. Когда в детские годы игнорировались потребности человека, ущемлялись его права, унижалось достоинство. Когда маленькая личность регулярно терпела издевательства от сверстников, не встречало понимания у родителей, не ощущало любви и внимания.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фоне такой картины проблемного взросления формируется личность, имеющая дефекты в своем характерологическом портрете и страдающая от различных комплексов неполноценности. Именно при наличии изъянов в структуре личности любой фактор – внешний или внутренний, интенсивно и спонтанно возникший или действующий продолжительно – может стать причиной развития суицидального поведения у индивидуума.</w:t>
      </w:r>
    </w:p>
    <w:p w:rsidR="00592AC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чаще всего самоубийства свершают лица, котор</w:t>
      </w:r>
      <w:r w:rsidR="00592A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никогда не состояли в браке.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Среди ведущих причин попыток суицида специалисты называют следующие «семейные» факторы: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взаимопонимания в семье;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частые ссоры и конфликты с родственниками;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аморальные привычки супруга;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пьянство и наркомания партнера;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предательство и измена любимого человека;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с детьми;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вынужденное совместное проживание с лицами преклонного возраста, которые имеют тяжелые психические отклонения или неизлечимый соматический недуг;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пренебрежительное отношение со стороны супруга, его издевательства, моральное давление, рукоприкладство;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развод или расставание с партнером;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смерть близкого родственника;</w:t>
      </w:r>
    </w:p>
    <w:p w:rsidR="00FA0DD7" w:rsidRPr="00FA0DD7" w:rsidRDefault="00FA0DD7" w:rsidP="00592AC7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тяжелая болезнь супруга или детей.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Причиной самоубийства может стать неудачная любовь, пережитое сексуальное или физическое насилие, регулярные издевательства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сверстников. Неудачи в учебной деятельности, провалы творческих проектов, трудности в профессиональной сфере также могут подтолкнуть человека к суициду.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Причиной суицидального поведения выступает переживаемое гнетущее чувство одиночества. Социальная изоляция, вынужденное выпадение из общества, отсутствие полноценных контактов в человеческом сообществе может вызвать у субъекта мысли о самоубийстве. К причинам самоубийств также относят пребывание индивидуума в экстремальных условиях, в который адекватный человек попросту не может выжить.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Причиной самоубийства могут стать и финансовые проблемы человека: банкротство предприятия, потеря работы, невозможность трудоустроиться, трудновыполнимые кредитные обязательства, утрата источника доходов. Привести к краю пропасти может внезапное изменение социального статуса, потеря авторитета у общества. Высокий риск свершения самоубийств имеют безработные лица и работники, имеющие низкую квалификацию.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часто причиной суицида становятся некорректные и бестактные деяния близкого окружения, например: разглашение конфиденциальной информации о сексуальной ориентации субъекта. Подвести к принятию решения о суициде может клевета в адрес индивидуума, его умышленное психическое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травмирование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систематические унижения его достоинства.</w:t>
      </w:r>
    </w:p>
    <w:p w:rsidR="00F1598C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Спусковым крючком к добровольному уходу из жизни может стать тяжелый соматический недуг, особенно неизлечимые онкологические заболевания с интенсивным болевым синдромом. Причина суицидальных действий – недавно перенесенные хирургические операции. Склонны к совершению самоубийства люди, имеющие врожденные или приобретенные уродства, инвалиды, прикованные к коляске и не имеющие шансов на выздоровление. Довольно часто мотивация суицида определяется у людей, которые хронически испытывают непереносимые боли. </w:t>
      </w:r>
    </w:p>
    <w:p w:rsidR="00F1598C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Риск свершения самоубийств увеличивает наличие: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поражений сердечно-сосудистой системы;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заболеваний опорно-двигательного аппарата;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болезней мочеполовой системы, в частности – присутствие искусственной почки;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ВИЧ-инфекции;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хронических патологий легких, например: бронхиальной астмы;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рассеянного склероза;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системной красной волчанки;</w:t>
      </w:r>
    </w:p>
    <w:p w:rsidR="00FA0DD7" w:rsidRPr="00FA0DD7" w:rsidRDefault="00FA0DD7" w:rsidP="00592AC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язвенных поражений органов пищеварительной системы.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Риск суицида увеличивается у людей, которые принимают кортикостероиды, типичные нейролептики,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антигипертензивные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средства, некоторые противораковые препараты.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Причиной суицидального поведения выступают различные психические расстройства, например: затяжная депрессия. Особо велик суицидальный риск у больных биполярным аффективным расстройством.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Суицидоопасность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присутствует у больных паническим расстройством, посттравматическим стрессовым расстройством, алкоголизмом, наркоманией, шизофренией.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часто поводом для появления мыслей о самоубийстве выступает пресыщенность субъекта жизнью. Отсутствие четкой цели, ограниченный кругозор, неимение увлечений, нежелание развивать свою личность формируют своеобразную «усталость» от жизни.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Нередко самоубийства свершаются из-за доминирующих у человека идей собственной никчемности и виновности. Для некоторых акт суицида – своеобразный способ «очищения» души от гнетущего чувства вины. Нередко самоубийства свершаются под страхом разоблачения и последующего наказания, когда человек боится ответственности за свои непристойные или противоправные действия.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подростков частая причина самоубийств – желание продемонстрировать свою «взрослость», стремление обрести популярность среди ровесников. Многие юные самоубийцы попрощались с жизнью ради подражания известным людям. Повышенный риск суицида присутствует у подростков, отбывающих наказание в местах лишения свободы.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Хорошо изучены и личностные факторы, которые создают почву для суицидального поведения. Большинство лиц, свершивших попытки суицида, обладают психастеническим типом личности. У таких людей присутствует неадекватное мнение о своей персоне – фиксируется слишком низкая либо, наоборот, чрезмерно завышенная самооценка. У них снижена устойчивость к умственным и психическим нагрузкам. Их отличает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перфекционизм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неумение идти на компромисс, склонность к фиксации внимания на деталях. Особы, склонные к суициду – импульсивные, мнительные, впечатлительные, легко внушаемые. Они с трудом приспосабливаются к происходящим изменениям. У многих субъектов присутствуют идеи собственной ущербности и никчемности. Они пессимистически оценивают свое прошлое и не имеют конкретных планов.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Сценарии самоубийств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Истинное самоубийство отличает наличие продолжительного по времени подготовительного периода, длящегося в некоторых случаях несколько лет. На подготовительном этапе особа, решившая свершить суицид, устанавливает причину и подбирает аргументы для свершения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самоубийства, анализирует свою жизнь, изучает вероятные последствия деяния. Человек разрабатывает своеобразный сценарий самоубийства, изучает существующие способы лишения себя жизни, проверяет их эффективность.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несколько дней до момента планируемого суицида наступает период термального поведения. Такая модель предусматривает деяния, которые как бы завершают все начинания человека в жизни.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старается расплатиться с кредиторами, продает или дарит свой бизнес, закрывает счета, избавляется от имущества. Он может пойти на контакт с давними врагами с целью вымолить у них прощение. Он затевает уборку в квартире и избавляется от личных вещей. Он может совершать визиты к друзьям и знакомым, чтобы с ними попрощаться.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Описаны различные варианты актов суицида. Чаще всего самоубийство происходит путем повешения или отравления ядами, например: снотворными средствами.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Суициденты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лишают себя жизни, вскрывая вены. Немало случаев суицида произошло с использованием огнестрельного оружия. Также персона может уйти из жизни, совершая прыжок с возвышенных мест. Другими вариантами самоубийств является использование электрического тока, умышленный отказ от приема пищи, сознательный прыжок под колеса движущегося транспорта.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 суицида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Изучены и описаны факторы, которые выступают препятствием для совершения самоубийства. Такими предохранительными мерами являются: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крепкая, полностью сформированная система моральных ценностей человека;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ощущаемый человеком творческий потенциал и стремление полностью раскрыть свои таланты;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четких целей и желание воплотить свои мечты в жизнь;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понимание, осознание и принятие бессмысленности и противоестественности суицида;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нежелание причинить душевные муки родственникам;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акта самоубийств как признака слабости личности;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существующие обязательства перед маленькими детьми;</w:t>
      </w:r>
    </w:p>
    <w:p w:rsidR="00FA0DD7" w:rsidRPr="00FA0DD7" w:rsidRDefault="00FA0DD7" w:rsidP="00592AC7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религиозные запреты.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часто именно религиозное табу является основным фактором, сдерживающим субъекта от свершения самоубийства. Во многих религиях – в исламе, христианстве, иудаизме – умышленный добровольный преждевременный уход из жизни считается грехом. Так, православные христиане допускают единственную причину суицида – сумасшествие человека. Остальных особ, покончивших жизнь самоубийством, не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разрешается отпевать, а в некоторых местах и вовсе запрещено захоронение таких лиц на территории церковных кладбищ.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Основное мероприятие по профилактике суицидальных действий – своевременное выявление у субъекта склонности к психотическим реакциям и проведение комплексного лечения расстрой</w:t>
      </w:r>
      <w:proofErr w:type="gram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пс</w:t>
      </w:r>
      <w:proofErr w:type="gram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ихики. При наличии элементов суицидального поведения целесообразно провести курс психотерапевтического лечения. Чаще всего в качестве профилактики используют методы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когнивно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-поведенческой психотерапии. В процессе лечения выявляются причины чувства безнадежности, проводится работа по искоренению этих деструктивных элементов сознания субъекта.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сре</w:t>
      </w:r>
      <w:proofErr w:type="gram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офилактики суицидов выступают консультации, проводимые психологами по телефону доверия. Однако у многих наших соотечественников существует предубеждение касательно обращения к врачам с проблемами психики. Именно поэтому основная задача в мероприятиях по профилактике – привить населению психологическую грамотность, повысить уровень культуры касательно необходимости своевременно заботиться о своем психическом здоровье, искоренить страх перед обращением в психиатрические службы.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работа по профилактике суицидов проводится во всех учебных заведениях</w:t>
      </w:r>
      <w:proofErr w:type="gram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поскольку в последние годы увеличилось количество подростковых самоубийств. Особое значение для сохранения психического здоровья нации имеет профилактика, проводимая в местах лишения свободы, поскольку риск суицидальных действий особенно велик у людей, отбывающих наказание в тюрьмах и колониях.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медикаментозной профилактики суицидальных наклонностей лицам, страдающим аффективными расстройствами, целесообразно периодически проводить курс лечения антидепрессантами. Однако некоторые вещества из класса антидепрессантов увеличивают суицидальный риск при их передозировке. Поэтому выбор препарата и избрание доз должен проводить дипломированный психиатр после тщательного изучения анамнеза больного. Людям, склонным к суицидальным тенденциям, особенно тем, которых отличает импульсивность и порывистость действий, рекомендован профилактический прием препаратов лития.</w:t>
      </w:r>
    </w:p>
    <w:p w:rsidR="00FA0DD7" w:rsidRPr="00FA0DD7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мер профилактики суицидов также выступают глобальные мероприятия, проводимые на государственном уровне, направленные на формирования у граждан мотивации к здоровому образу жизни. Пропаганда физкультуры и спорта, ужесточение контроля над оборотом наркотических средств, антиалкогольная компания – необходимые мероприятия для профилактики суицидального настроения. Важное и актуальное значение имеют шаги, предпринимаемые правительством, по стабилизации экономической ситуации, повышению уровня доходов граждан, ликвидации </w:t>
      </w: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безработицы, обеспечению высокого уровня жизни лицам пенсионного возраста, улучшению помощи малообеспеченным семьям.</w:t>
      </w:r>
    </w:p>
    <w:p w:rsidR="005D7413" w:rsidRDefault="00FA0DD7" w:rsidP="00592AC7">
      <w:pPr>
        <w:shd w:val="clear" w:color="auto" w:fill="FFFFFF" w:themeFill="background1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Доступность занятий спортом, наличие выбора кружков по интересам, приобщение населения к общественным работам на добровольных началах также выступают средством профилактики суицидов. Можно указать на закономерность: чем счастливее и довольнее жизнью нация, тем меньше численность </w:t>
      </w:r>
      <w:proofErr w:type="spellStart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суицидентов</w:t>
      </w:r>
      <w:proofErr w:type="spellEnd"/>
      <w:r w:rsidRPr="00FA0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40144" w:rsidRDefault="00840144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0C6" w:rsidRDefault="00F450C6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подготовлена педагогом-пс</w:t>
      </w:r>
      <w:r w:rsidR="00840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ихологом ОВРМ </w:t>
      </w:r>
      <w:proofErr w:type="spellStart"/>
      <w:r w:rsidR="00840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Ульянцевой</w:t>
      </w:r>
      <w:proofErr w:type="spellEnd"/>
      <w:r w:rsidR="00840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Е.В.</w:t>
      </w:r>
    </w:p>
    <w:p w:rsidR="00840144" w:rsidRPr="00F1598C" w:rsidRDefault="00592AC7" w:rsidP="00592AC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bookmarkStart w:id="0" w:name="_GoBack"/>
      <w:bookmarkEnd w:id="0"/>
      <w:r w:rsidR="00840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нварь,2023</w:t>
      </w:r>
    </w:p>
    <w:sectPr w:rsidR="00840144" w:rsidRPr="00F159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BA" w:rsidRDefault="00674ABA" w:rsidP="00F1598C">
      <w:pPr>
        <w:spacing w:after="0" w:line="240" w:lineRule="auto"/>
      </w:pPr>
      <w:r>
        <w:separator/>
      </w:r>
    </w:p>
  </w:endnote>
  <w:endnote w:type="continuationSeparator" w:id="0">
    <w:p w:rsidR="00674ABA" w:rsidRDefault="00674ABA" w:rsidP="00F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566980"/>
      <w:docPartObj>
        <w:docPartGallery w:val="Page Numbers (Bottom of Page)"/>
        <w:docPartUnique/>
      </w:docPartObj>
    </w:sdtPr>
    <w:sdtEndPr/>
    <w:sdtContent>
      <w:p w:rsidR="00F1598C" w:rsidRDefault="00F1598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AC7">
          <w:rPr>
            <w:noProof/>
          </w:rPr>
          <w:t>9</w:t>
        </w:r>
        <w:r>
          <w:fldChar w:fldCharType="end"/>
        </w:r>
      </w:p>
    </w:sdtContent>
  </w:sdt>
  <w:p w:rsidR="00F1598C" w:rsidRDefault="00F159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BA" w:rsidRDefault="00674ABA" w:rsidP="00F1598C">
      <w:pPr>
        <w:spacing w:after="0" w:line="240" w:lineRule="auto"/>
      </w:pPr>
      <w:r>
        <w:separator/>
      </w:r>
    </w:p>
  </w:footnote>
  <w:footnote w:type="continuationSeparator" w:id="0">
    <w:p w:rsidR="00674ABA" w:rsidRDefault="00674ABA" w:rsidP="00F1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2015"/>
    <w:multiLevelType w:val="multilevel"/>
    <w:tmpl w:val="F414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1547E"/>
    <w:multiLevelType w:val="multilevel"/>
    <w:tmpl w:val="6E90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37372"/>
    <w:multiLevelType w:val="multilevel"/>
    <w:tmpl w:val="4E9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D04F2"/>
    <w:multiLevelType w:val="multilevel"/>
    <w:tmpl w:val="DA26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876F7"/>
    <w:multiLevelType w:val="multilevel"/>
    <w:tmpl w:val="4C7E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B6C01"/>
    <w:multiLevelType w:val="multilevel"/>
    <w:tmpl w:val="69D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D4A52"/>
    <w:multiLevelType w:val="multilevel"/>
    <w:tmpl w:val="EFB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45"/>
    <w:rsid w:val="00354C42"/>
    <w:rsid w:val="00592AC7"/>
    <w:rsid w:val="005D7413"/>
    <w:rsid w:val="00674ABA"/>
    <w:rsid w:val="00682B0B"/>
    <w:rsid w:val="007B5FB5"/>
    <w:rsid w:val="00840144"/>
    <w:rsid w:val="008D4403"/>
    <w:rsid w:val="0094738A"/>
    <w:rsid w:val="009A530D"/>
    <w:rsid w:val="00A95C45"/>
    <w:rsid w:val="00B36C5A"/>
    <w:rsid w:val="00B5272D"/>
    <w:rsid w:val="00C0632B"/>
    <w:rsid w:val="00D06F0D"/>
    <w:rsid w:val="00E465E6"/>
    <w:rsid w:val="00F1598C"/>
    <w:rsid w:val="00F450C6"/>
    <w:rsid w:val="00F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DD7"/>
    <w:rPr>
      <w:b/>
      <w:bCs/>
    </w:rPr>
  </w:style>
  <w:style w:type="paragraph" w:styleId="a5">
    <w:name w:val="header"/>
    <w:basedOn w:val="a"/>
    <w:link w:val="a6"/>
    <w:uiPriority w:val="99"/>
    <w:unhideWhenUsed/>
    <w:rsid w:val="00F1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98C"/>
  </w:style>
  <w:style w:type="paragraph" w:styleId="a7">
    <w:name w:val="footer"/>
    <w:basedOn w:val="a"/>
    <w:link w:val="a8"/>
    <w:uiPriority w:val="99"/>
    <w:unhideWhenUsed/>
    <w:rsid w:val="00F1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98C"/>
  </w:style>
  <w:style w:type="paragraph" w:styleId="a9">
    <w:name w:val="Balloon Text"/>
    <w:basedOn w:val="a"/>
    <w:link w:val="aa"/>
    <w:uiPriority w:val="99"/>
    <w:semiHidden/>
    <w:unhideWhenUsed/>
    <w:rsid w:val="009A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3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DD7"/>
    <w:rPr>
      <w:b/>
      <w:bCs/>
    </w:rPr>
  </w:style>
  <w:style w:type="paragraph" w:styleId="a5">
    <w:name w:val="header"/>
    <w:basedOn w:val="a"/>
    <w:link w:val="a6"/>
    <w:uiPriority w:val="99"/>
    <w:unhideWhenUsed/>
    <w:rsid w:val="00F1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98C"/>
  </w:style>
  <w:style w:type="paragraph" w:styleId="a7">
    <w:name w:val="footer"/>
    <w:basedOn w:val="a"/>
    <w:link w:val="a8"/>
    <w:uiPriority w:val="99"/>
    <w:unhideWhenUsed/>
    <w:rsid w:val="00F1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98C"/>
  </w:style>
  <w:style w:type="paragraph" w:styleId="a9">
    <w:name w:val="Balloon Text"/>
    <w:basedOn w:val="a"/>
    <w:link w:val="aa"/>
    <w:uiPriority w:val="99"/>
    <w:semiHidden/>
    <w:unhideWhenUsed/>
    <w:rsid w:val="009A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Ульянцева Елена Владимировна</dc:creator>
  <cp:keywords/>
  <dc:description/>
  <cp:lastModifiedBy>Виктор Сергеевич Микульский</cp:lastModifiedBy>
  <cp:revision>11</cp:revision>
  <cp:lastPrinted>2023-01-16T08:48:00Z</cp:lastPrinted>
  <dcterms:created xsi:type="dcterms:W3CDTF">2023-01-13T09:34:00Z</dcterms:created>
  <dcterms:modified xsi:type="dcterms:W3CDTF">2024-09-20T11:04:00Z</dcterms:modified>
</cp:coreProperties>
</file>